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fmt包详解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你想详细了解 Go 语言中 </w:t>
      </w:r>
      <w:r>
        <w:rPr>
          <w:rFonts w:eastAsia="Consolas" w:ascii="Consolas" w:cs="Consolas" w:hAnsi="Consolas"/>
          <w:sz w:val="22"/>
          <w:shd w:fill="EFF0F1"/>
        </w:rPr>
        <w:t>fmt</w:t>
      </w:r>
      <w:r>
        <w:rPr>
          <w:rFonts w:eastAsia="等线" w:ascii="Arial" w:cs="Arial" w:hAnsi="Arial"/>
          <w:sz w:val="22"/>
        </w:rPr>
        <w:t xml:space="preserve"> 包的使用方法和核心功能，这是 Go 开发中最基础也最常用的包之一，掌握它能帮你高效处理输入输出、格式化字符串等场景。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一、fmt 包核心作用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fmt</w:t>
      </w:r>
      <w:r>
        <w:rPr>
          <w:rFonts w:eastAsia="等线" w:ascii="Arial" w:cs="Arial" w:hAnsi="Arial"/>
          <w:sz w:val="22"/>
        </w:rPr>
        <w:t xml:space="preserve"> 包（format 的缩写）是 Go 标准库中用于</w:t>
      </w:r>
      <w:r>
        <w:rPr>
          <w:rFonts w:eastAsia="等线" w:ascii="Arial" w:cs="Arial" w:hAnsi="Arial"/>
          <w:b w:val="true"/>
          <w:sz w:val="22"/>
        </w:rPr>
        <w:t>格式化输入/输出</w:t>
      </w:r>
      <w:r>
        <w:rPr>
          <w:rFonts w:eastAsia="等线" w:ascii="Arial" w:cs="Arial" w:hAnsi="Arial"/>
          <w:sz w:val="22"/>
        </w:rPr>
        <w:t>的核心包，主要功能包括：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向控制台/文件输出格式化内容（如 </w:t>
      </w:r>
      <w:r>
        <w:rPr>
          <w:rFonts w:eastAsia="Consolas" w:ascii="Consolas" w:cs="Consolas" w:hAnsi="Consolas"/>
          <w:sz w:val="22"/>
          <w:shd w:fill="EFF0F1"/>
        </w:rPr>
        <w:t>Print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Println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从控制台读取格式化输入（如 </w:t>
      </w:r>
      <w:r>
        <w:rPr>
          <w:rFonts w:eastAsia="Consolas" w:ascii="Consolas" w:cs="Consolas" w:hAnsi="Consolas"/>
          <w:sz w:val="22"/>
          <w:shd w:fill="EFF0F1"/>
        </w:rPr>
        <w:t>Scan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Scanln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Scanf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格式化字符串（如 </w:t>
      </w:r>
      <w:r>
        <w:rPr>
          <w:rFonts w:eastAsia="Consolas" w:ascii="Consolas" w:cs="Consolas" w:hAnsi="Consolas"/>
          <w:sz w:val="22"/>
          <w:shd w:fill="EFF0F1"/>
        </w:rPr>
        <w:t>Sprint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Sprintf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自定义类型的格式化输出（实现 </w:t>
      </w:r>
      <w:r>
        <w:rPr>
          <w:rFonts w:eastAsia="Consolas" w:ascii="Consolas" w:cs="Consolas" w:hAnsi="Consolas"/>
          <w:sz w:val="22"/>
          <w:shd w:fill="EFF0F1"/>
        </w:rPr>
        <w:t>Stringer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Formatter</w:t>
      </w:r>
      <w:r>
        <w:rPr>
          <w:rFonts w:eastAsia="等线" w:ascii="Arial" w:cs="Arial" w:hAnsi="Arial"/>
          <w:sz w:val="22"/>
        </w:rPr>
        <w:t xml:space="preserve"> 接口）。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二、核心函数分类与使用示例</w:t>
      </w:r>
      <w:bookmarkEnd w:id="1"/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>1. 输出类函数（最常用）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这类函数用于将内容输出到标准输出（控制台）或自定义 </w:t>
      </w:r>
      <w:r>
        <w:rPr>
          <w:rFonts w:eastAsia="Consolas" w:ascii="Consolas" w:cs="Consolas" w:hAnsi="Consolas"/>
          <w:sz w:val="22"/>
          <w:shd w:fill="EFF0F1"/>
        </w:rPr>
        <w:t>io.Writer</w:t>
      </w:r>
      <w:r>
        <w:rPr>
          <w:rFonts w:eastAsia="等线" w:ascii="Arial" w:cs="Arial" w:hAnsi="Arial"/>
          <w:sz w:val="22"/>
        </w:rPr>
        <w:t>，核心区别在于是否换行、是否支持格式化占位符。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输出结果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Print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直接输出内容，不自动换行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fmt.Print("hello",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hellogo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Println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输出内容后自动换行，多个参数间加空格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fmt.Println("hello",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hello go</w:t>
            </w:r>
            <w:r>
              <w:rPr>
                <w:rFonts w:eastAsia="等线" w:ascii="Arial" w:cs="Arial" w:hAnsi="Arial"/>
                <w:sz w:val="22"/>
              </w:rPr>
              <w:t>（换行）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Printf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按占位符格式化输出，需手动控制换行（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\n</w:t>
            </w:r>
            <w:r>
              <w:rPr>
                <w:rFonts w:eastAsia="等线" w:ascii="Arial" w:cs="Arial" w:hAnsi="Arial"/>
                <w:sz w:val="22"/>
              </w:rPr>
              <w:t>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fmt.Printf("hello %s\n",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hello go</w:t>
            </w:r>
            <w:r>
              <w:rPr>
                <w:rFonts w:eastAsia="等线" w:ascii="Arial" w:cs="Arial" w:hAnsi="Arial"/>
                <w:sz w:val="22"/>
              </w:rPr>
              <w:t>（换行）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Fprint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输出到指定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io.Writer</w:t>
            </w:r>
            <w:r>
              <w:rPr>
                <w:rFonts w:eastAsia="等线" w:ascii="Arial" w:cs="Arial" w:hAnsi="Arial"/>
                <w:sz w:val="22"/>
              </w:rPr>
              <w:t>（如文件）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fmt.Fprint(os.Stdout, "hello")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控制台输出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hello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Sprint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格式化内容并返回字符串（不输出）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 := fmt.Sprint("hello",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 = "hellogo"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Sprintf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按占位符格式化并返回字符串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 := fmt.Sprintf("hello %s",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 = "hello go"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核心占位符说明</w:t>
      </w:r>
      <w:r>
        <w:rPr>
          <w:rFonts w:eastAsia="等线" w:ascii="Arial" w:cs="Arial" w:hAnsi="Arial"/>
          <w:sz w:val="22"/>
        </w:rPr>
        <w:t>（</w:t>
      </w: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Sprintf</w:t>
      </w:r>
      <w:r>
        <w:rPr>
          <w:rFonts w:eastAsia="等线" w:ascii="Arial" w:cs="Arial" w:hAnsi="Arial"/>
          <w:sz w:val="22"/>
        </w:rPr>
        <w:t xml:space="preserve"> 必备）：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070"/>
        <w:gridCol w:w="2070"/>
        <w:gridCol w:w="2070"/>
        <w:gridCol w:w="2070"/>
      </w:tblGrid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占位符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适用类型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说明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%v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任意类型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fmt.Printf("%v", 123)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按值的默认格式输出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%+v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结构体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fmt.Printf("%+v", user)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输出结构体字段名+值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%#v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任意类型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fmt.Printf("%#v", "go")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输出值的 Go 语法表示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%T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任意类型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fmt.Printf("%T", 3.14)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输出值的类型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%d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整数（十进制）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fmt.Printf("%d", 010)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 8（八进制转十进制）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%s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字符串/字节切片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fmt.Printf("%s", []byte("go"))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输出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go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%f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浮点数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fmt.Printf("%.2f", 3.1415)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输出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3.14</w:t>
            </w:r>
            <w:r>
              <w:rPr>
                <w:rFonts w:eastAsia="等线" w:ascii="Arial" w:cs="Arial" w:hAnsi="Arial"/>
                <w:sz w:val="22"/>
              </w:rPr>
              <w:t>（保留2位）</w:t>
            </w:r>
          </w:p>
        </w:tc>
      </w:tr>
      <w:tr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%p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指针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fmt.Printf("%p", &amp;x)</w:t>
            </w:r>
          </w:p>
        </w:tc>
        <w:tc>
          <w:tcPr>
            <w:tcW w:w="207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输出指针内存地址（十六进制）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示例代码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"fmt"</w:t>
              <w:br/>
              <w:br/>
              <w:t>type User struct {</w:t>
              <w:br/>
              <w:t xml:space="preserve"> Name string</w:t>
              <w:br/>
              <w:t xml:space="preserve"> Age  int</w:t>
              <w:br/>
              <w:t>}</w:t>
              <w:br/>
              <w:br/>
              <w:t>func main() {</w:t>
              <w:br/>
              <w:t xml:space="preserve"> // 基础输出</w:t>
              <w:br/>
              <w:t xml:space="preserve"> fmt.Print("基础输出：")</w:t>
              <w:br/>
              <w:t xml:space="preserve"> fmt.Println("hello", "go") // 自动加空格+换行</w:t>
              <w:br/>
              <w:t xml:space="preserve"> fmt.Printf("格式化输出：%s 年龄 %d\n", "张三", 20)</w:t>
              <w:br/>
              <w:br/>
              <w:t xml:space="preserve"> // 结构体格式化</w:t>
              <w:br/>
              <w:t xml:space="preserve"> user := User{Name: "李四", Age: 25}</w:t>
              <w:br/>
              <w:t xml:space="preserve"> fmt.Printf("默认格式：%v\n", user)    // {李四 25}</w:t>
              <w:br/>
              <w:t xml:space="preserve"> fmt.Printf("带字段名：%+v\n", user)   // {Name:李四 Age:25}</w:t>
              <w:br/>
              <w:t xml:space="preserve"> fmt.Printf("Go语法：%#v\n", user)    // main.User{Name:"李四", Age:25}</w:t>
              <w:br/>
              <w:br/>
              <w:t xml:space="preserve"> // 类型和值</w:t>
              <w:br/>
              <w:t xml:space="preserve"> num := 3.14</w:t>
              <w:br/>
              <w:t xml:space="preserve"> fmt.Printf("值：%v，类型：%T\n", num, num) // 值：3.14，类型：float64</w:t>
              <w:br/>
              <w:br/>
              <w:t xml:space="preserve"> // 字符串格式化（返回字符串不输出）</w:t>
              <w:br/>
              <w:t xml:space="preserve"> s := fmt.Sprintf("姓名：%s，年龄：%d", "王五", 30)</w:t>
              <w:br/>
              <w:t xml:space="preserve"> fmt.Println("格式化字符串：", s) // 格式化字符串：姓名：王五，年龄：30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输入类函数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用于从标准输入（控制台）读取用户输入，并解析到变量中。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函数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功能说明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示例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Scan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从输入读取值，以空格/换行分隔，赋值给变量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fmt.Scan(&amp;name, &amp;age)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Scanln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同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Scan</w:t>
            </w:r>
            <w:r>
              <w:rPr>
                <w:rFonts w:eastAsia="等线" w:ascii="Arial" w:cs="Arial" w:hAnsi="Arial"/>
                <w:sz w:val="22"/>
              </w:rPr>
              <w:t>，但遇到换行就停止读取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fmt.Scanln(&amp;name)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Scanf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按占位符格式读取输入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fmt.Scanf("姓名：%s 年龄：%d", &amp;name, &amp;age)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Sscan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从字符串读取值（而非控制台）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fmt.Sscan("张三 20", &amp;name, &amp;age)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示例代码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"fmt"</w:t>
              <w:br/>
              <w:br/>
              <w:t>func main() {</w:t>
              <w:br/>
              <w:t xml:space="preserve"> var name string</w:t>
              <w:br/>
              <w:t xml:space="preserve"> var age int</w:t>
              <w:br/>
              <w:br/>
              <w:t xml:space="preserve"> // 读取控制台输入（输入格式：张三 20，回车）</w:t>
              <w:br/>
              <w:t xml:space="preserve"> fmt.Print("请输入姓名和年龄：")</w:t>
              <w:br/>
              <w:t xml:space="preserve"> fmt.Scan(&amp;name, &amp;age)</w:t>
              <w:br/>
              <w:t xml:space="preserve"> fmt.Printf("你输入的：姓名=%s，年龄=%d\n", name, age)</w:t>
              <w:br/>
              <w:br/>
              <w:t xml:space="preserve"> // 按格式读取</w:t>
              <w:br/>
              <w:t xml:space="preserve"> var addr string</w:t>
              <w:br/>
              <w:t xml:space="preserve"> fmt.Print("请按格式输入地址（格式：地址：XXX）：")</w:t>
              <w:br/>
              <w:t xml:space="preserve"> fmt.Scanf("地址：%s", &amp;addr)</w:t>
              <w:br/>
              <w:t xml:space="preserve"> fmt.Printf("地址：%s\n", addr)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4" w:id="4"/>
      <w:r>
        <w:rPr>
          <w:rFonts w:eastAsia="等线" w:ascii="Arial" w:cs="Arial" w:hAnsi="Arial"/>
          <w:b w:val="true"/>
          <w:sz w:val="28"/>
        </w:rPr>
        <w:t>3. 自定义格式化（Stringer 接口）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如果想让自定义类型（如结构体）在 </w:t>
      </w:r>
      <w:r>
        <w:rPr>
          <w:rFonts w:eastAsia="Consolas" w:ascii="Consolas" w:cs="Consolas" w:hAnsi="Consolas"/>
          <w:sz w:val="22"/>
          <w:shd w:fill="EFF0F1"/>
        </w:rPr>
        <w:t>Print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Println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 xml:space="preserve"> 时输出自定义格式，可实现 </w:t>
      </w:r>
      <w:r>
        <w:rPr>
          <w:rFonts w:eastAsia="Consolas" w:ascii="Consolas" w:cs="Consolas" w:hAnsi="Consolas"/>
          <w:sz w:val="22"/>
          <w:shd w:fill="EFF0F1"/>
        </w:rPr>
        <w:t>fmt.Stringer</w:t>
      </w:r>
      <w:r>
        <w:rPr>
          <w:rFonts w:eastAsia="等线" w:ascii="Arial" w:cs="Arial" w:hAnsi="Arial"/>
          <w:sz w:val="22"/>
        </w:rPr>
        <w:t xml:space="preserve"> 接口（仅需实现 </w:t>
      </w:r>
      <w:r>
        <w:rPr>
          <w:rFonts w:eastAsia="Consolas" w:ascii="Consolas" w:cs="Consolas" w:hAnsi="Consolas"/>
          <w:sz w:val="22"/>
          <w:shd w:fill="EFF0F1"/>
        </w:rPr>
        <w:t>String() string</w:t>
      </w:r>
      <w:r>
        <w:rPr>
          <w:rFonts w:eastAsia="等线" w:ascii="Arial" w:cs="Arial" w:hAnsi="Arial"/>
          <w:sz w:val="22"/>
        </w:rPr>
        <w:t xml:space="preserve"> 方法）。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示例代码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"fmt"</w:t>
              <w:br/>
              <w:br/>
              <w:t>type Product struct {</w:t>
              <w:br/>
              <w:t xml:space="preserve"> ID    int</w:t>
              <w:br/>
              <w:t xml:space="preserve"> Price float64</w:t>
              <w:br/>
              <w:t>}</w:t>
              <w:br/>
              <w:br/>
              <w:t>// 实现 fmt.Stringer 接口</w:t>
              <w:br/>
              <w:t>func (p Product) String() string {</w:t>
              <w:br/>
              <w:t xml:space="preserve"> return fmt.Sprintf("商品[ID：%d，价格：%.2f元]", p.ID, p.Price)</w:t>
              <w:br/>
              <w:t>}</w:t>
              <w:br/>
              <w:br/>
              <w:t>func main() {</w:t>
              <w:br/>
              <w:t xml:space="preserve"> p := Product{ID: 1001, Price: 99.9}</w:t>
              <w:br/>
              <w:t xml:space="preserve"> fmt.Println(p) // 输出：商品[ID：1001，价格：99.90元]</w:t>
              <w:br/>
              <w:t xml:space="preserve"> fmt.Printf("%v\n", p) // 同样触发自定义 String() 方法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三、常见注意事项</w:t>
      </w:r>
      <w:bookmarkEnd w:id="5"/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 xml:space="preserve"> 必须保证占位符数量与参数数量一致，否则会报错（如 </w:t>
      </w:r>
      <w:r>
        <w:rPr>
          <w:rFonts w:eastAsia="Consolas" w:ascii="Consolas" w:cs="Consolas" w:hAnsi="Consolas"/>
          <w:sz w:val="22"/>
          <w:shd w:fill="EFF0F1"/>
        </w:rPr>
        <w:t>fmt.Printf("%s %d", "a")</w:t>
      </w:r>
      <w:r>
        <w:rPr>
          <w:rFonts w:eastAsia="等线" w:ascii="Arial" w:cs="Arial" w:hAnsi="Arial"/>
          <w:sz w:val="22"/>
        </w:rPr>
        <w:t xml:space="preserve"> 会 panic）；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Scan</w:t>
      </w:r>
      <w:r>
        <w:rPr>
          <w:rFonts w:eastAsia="等线" w:ascii="Arial" w:cs="Arial" w:hAnsi="Arial"/>
          <w:sz w:val="22"/>
        </w:rPr>
        <w:t xml:space="preserve"> 读取时，变量必须传</w:t>
      </w:r>
      <w:r>
        <w:rPr>
          <w:rFonts w:eastAsia="等线" w:ascii="Arial" w:cs="Arial" w:hAnsi="Arial"/>
          <w:b w:val="true"/>
          <w:sz w:val="22"/>
        </w:rPr>
        <w:t>指针</w:t>
      </w:r>
      <w:r>
        <w:rPr>
          <w:rFonts w:eastAsia="等线" w:ascii="Arial" w:cs="Arial" w:hAnsi="Arial"/>
          <w:sz w:val="22"/>
        </w:rPr>
        <w:t>（否则无法修改变量值）；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浮点数格式化 </w:t>
      </w:r>
      <w:r>
        <w:rPr>
          <w:rFonts w:eastAsia="Consolas" w:ascii="Consolas" w:cs="Consolas" w:hAnsi="Consolas"/>
          <w:sz w:val="22"/>
          <w:shd w:fill="EFF0F1"/>
        </w:rPr>
        <w:t>%f</w:t>
      </w:r>
      <w:r>
        <w:rPr>
          <w:rFonts w:eastAsia="等线" w:ascii="Arial" w:cs="Arial" w:hAnsi="Arial"/>
          <w:sz w:val="22"/>
        </w:rPr>
        <w:t xml:space="preserve"> 可通过 </w:t>
      </w:r>
      <w:r>
        <w:rPr>
          <w:rFonts w:eastAsia="Consolas" w:ascii="Consolas" w:cs="Consolas" w:hAnsi="Consolas"/>
          <w:sz w:val="22"/>
          <w:shd w:fill="EFF0F1"/>
        </w:rPr>
        <w:t>%.2f</w:t>
      </w:r>
      <w:r>
        <w:rPr>
          <w:rFonts w:eastAsia="等线" w:ascii="Arial" w:cs="Arial" w:hAnsi="Arial"/>
          <w:sz w:val="22"/>
        </w:rPr>
        <w:t xml:space="preserve"> 控制小数位数，避免精度冗余；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String()</w:t>
      </w:r>
      <w:r>
        <w:rPr>
          <w:rFonts w:eastAsia="等线" w:ascii="Arial" w:cs="Arial" w:hAnsi="Arial"/>
          <w:sz w:val="22"/>
        </w:rPr>
        <w:t xml:space="preserve"> 方法中避免再次调用 </w:t>
      </w:r>
      <w:r>
        <w:rPr>
          <w:rFonts w:eastAsia="Consolas" w:ascii="Consolas" w:cs="Consolas" w:hAnsi="Consolas"/>
          <w:sz w:val="22"/>
          <w:shd w:fill="EFF0F1"/>
        </w:rPr>
        <w:t>fmt.Print(p)</w:t>
      </w:r>
      <w:r>
        <w:rPr>
          <w:rFonts w:eastAsia="等线" w:ascii="Arial" w:cs="Arial" w:hAnsi="Arial"/>
          <w:sz w:val="22"/>
        </w:rPr>
        <w:t xml:space="preserve">（会递归调用 </w:t>
      </w:r>
      <w:r>
        <w:rPr>
          <w:rFonts w:eastAsia="Consolas" w:ascii="Consolas" w:cs="Consolas" w:hAnsi="Consolas"/>
          <w:sz w:val="22"/>
          <w:shd w:fill="EFF0F1"/>
        </w:rPr>
        <w:t>String()</w:t>
      </w:r>
      <w:r>
        <w:rPr>
          <w:rFonts w:eastAsia="等线" w:ascii="Arial" w:cs="Arial" w:hAnsi="Arial"/>
          <w:sz w:val="22"/>
        </w:rPr>
        <w:t>，导致死循环）。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总结</w:t>
      </w:r>
      <w:bookmarkEnd w:id="6"/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fmt</w:t>
      </w:r>
      <w:r>
        <w:rPr>
          <w:rFonts w:eastAsia="等线" w:ascii="Arial" w:cs="Arial" w:hAnsi="Arial"/>
          <w:sz w:val="22"/>
        </w:rPr>
        <w:t xml:space="preserve"> 包核心是</w:t>
      </w:r>
      <w:r>
        <w:rPr>
          <w:rFonts w:eastAsia="等线" w:ascii="Arial" w:cs="Arial" w:hAnsi="Arial"/>
          <w:b w:val="true"/>
          <w:sz w:val="22"/>
        </w:rPr>
        <w:t>格式化输入输出</w:t>
      </w:r>
      <w:r>
        <w:rPr>
          <w:rFonts w:eastAsia="等线" w:ascii="Arial" w:cs="Arial" w:hAnsi="Arial"/>
          <w:sz w:val="22"/>
        </w:rPr>
        <w:t xml:space="preserve">，最常用的是 </w:t>
      </w:r>
      <w:r>
        <w:rPr>
          <w:rFonts w:eastAsia="Consolas" w:ascii="Consolas" w:cs="Consolas" w:hAnsi="Consolas"/>
          <w:sz w:val="22"/>
          <w:shd w:fill="EFF0F1"/>
        </w:rPr>
        <w:t>Println</w:t>
      </w:r>
      <w:r>
        <w:rPr>
          <w:rFonts w:eastAsia="等线" w:ascii="Arial" w:cs="Arial" w:hAnsi="Arial"/>
          <w:sz w:val="22"/>
        </w:rPr>
        <w:t>（简单输出）、</w:t>
      </w: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>（格式化输出）、</w:t>
      </w:r>
      <w:r>
        <w:rPr>
          <w:rFonts w:eastAsia="Consolas" w:ascii="Consolas" w:cs="Consolas" w:hAnsi="Consolas"/>
          <w:sz w:val="22"/>
          <w:shd w:fill="EFF0F1"/>
        </w:rPr>
        <w:t>Sprintf</w:t>
      </w:r>
      <w:r>
        <w:rPr>
          <w:rFonts w:eastAsia="等线" w:ascii="Arial" w:cs="Arial" w:hAnsi="Arial"/>
          <w:sz w:val="22"/>
        </w:rPr>
        <w:t>（格式化字符串）；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占位符是 </w:t>
      </w:r>
      <w:r>
        <w:rPr>
          <w:rFonts w:eastAsia="Consolas" w:ascii="Consolas" w:cs="Consolas" w:hAnsi="Consolas"/>
          <w:sz w:val="22"/>
          <w:shd w:fill="EFF0F1"/>
        </w:rPr>
        <w:t>Printf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Sprintf</w:t>
      </w:r>
      <w:r>
        <w:rPr>
          <w:rFonts w:eastAsia="等线" w:ascii="Arial" w:cs="Arial" w:hAnsi="Arial"/>
          <w:sz w:val="22"/>
        </w:rPr>
        <w:t xml:space="preserve"> 的核心，</w:t>
      </w:r>
      <w:r>
        <w:rPr>
          <w:rFonts w:eastAsia="Consolas" w:ascii="Consolas" w:cs="Consolas" w:hAnsi="Consolas"/>
          <w:sz w:val="22"/>
          <w:shd w:fill="EFF0F1"/>
        </w:rPr>
        <w:t>%v</w:t>
      </w:r>
      <w:r>
        <w:rPr>
          <w:rFonts w:eastAsia="等线" w:ascii="Arial" w:cs="Arial" w:hAnsi="Arial"/>
          <w:sz w:val="22"/>
        </w:rPr>
        <w:t>（通用值）、</w:t>
      </w:r>
      <w:r>
        <w:rPr>
          <w:rFonts w:eastAsia="Consolas" w:ascii="Consolas" w:cs="Consolas" w:hAnsi="Consolas"/>
          <w:sz w:val="22"/>
          <w:shd w:fill="EFF0F1"/>
        </w:rPr>
        <w:t>%+v</w:t>
      </w:r>
      <w:r>
        <w:rPr>
          <w:rFonts w:eastAsia="等线" w:ascii="Arial" w:cs="Arial" w:hAnsi="Arial"/>
          <w:sz w:val="22"/>
        </w:rPr>
        <w:t>（结构体带字段名）、</w:t>
      </w:r>
      <w:r>
        <w:rPr>
          <w:rFonts w:eastAsia="Consolas" w:ascii="Consolas" w:cs="Consolas" w:hAnsi="Consolas"/>
          <w:sz w:val="22"/>
          <w:shd w:fill="EFF0F1"/>
        </w:rPr>
        <w:t>%T</w:t>
      </w:r>
      <w:r>
        <w:rPr>
          <w:rFonts w:eastAsia="等线" w:ascii="Arial" w:cs="Arial" w:hAnsi="Arial"/>
          <w:sz w:val="22"/>
        </w:rPr>
        <w:t>（类型）是高频使用的占位符；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自定义类型可通过实现 </w:t>
      </w:r>
      <w:r>
        <w:rPr>
          <w:rFonts w:eastAsia="Consolas" w:ascii="Consolas" w:cs="Consolas" w:hAnsi="Consolas"/>
          <w:sz w:val="22"/>
          <w:shd w:fill="EFF0F1"/>
        </w:rPr>
        <w:t>fmt.Stringer</w:t>
      </w:r>
      <w:r>
        <w:rPr>
          <w:rFonts w:eastAsia="等线" w:ascii="Arial" w:cs="Arial" w:hAnsi="Arial"/>
          <w:sz w:val="22"/>
        </w:rPr>
        <w:t xml:space="preserve"> 接口，控制格式化输出的样式，让输出更贴合业务需求。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47558">
    <w:lvl>
      <w:numFmt w:val="bullet"/>
      <w:suff w:val="tab"/>
      <w:lvlText w:val="•"/>
      <w:rPr>
        <w:color w:val="3370ff"/>
      </w:rPr>
    </w:lvl>
  </w:abstractNum>
  <w:abstractNum w:abstractNumId="247559">
    <w:lvl>
      <w:numFmt w:val="bullet"/>
      <w:suff w:val="tab"/>
      <w:lvlText w:val="•"/>
      <w:rPr>
        <w:color w:val="3370ff"/>
      </w:rPr>
    </w:lvl>
  </w:abstractNum>
  <w:abstractNum w:abstractNumId="247560">
    <w:lvl>
      <w:numFmt w:val="bullet"/>
      <w:suff w:val="tab"/>
      <w:lvlText w:val="•"/>
      <w:rPr>
        <w:color w:val="3370ff"/>
      </w:rPr>
    </w:lvl>
  </w:abstractNum>
  <w:abstractNum w:abstractNumId="247561">
    <w:lvl>
      <w:numFmt w:val="bullet"/>
      <w:suff w:val="tab"/>
      <w:lvlText w:val="•"/>
      <w:rPr>
        <w:color w:val="3370ff"/>
      </w:rPr>
    </w:lvl>
  </w:abstractNum>
  <w:abstractNum w:abstractNumId="247562">
    <w:lvl>
      <w:start w:val="1"/>
      <w:numFmt w:val="decimal"/>
      <w:suff w:val="tab"/>
      <w:lvlText w:val="%1."/>
      <w:rPr>
        <w:color w:val="3370ff"/>
      </w:rPr>
    </w:lvl>
  </w:abstractNum>
  <w:abstractNum w:abstractNumId="247563">
    <w:lvl>
      <w:start w:val="2"/>
      <w:numFmt w:val="decimal"/>
      <w:suff w:val="tab"/>
      <w:lvlText w:val="%1."/>
      <w:rPr>
        <w:color w:val="3370ff"/>
      </w:rPr>
    </w:lvl>
  </w:abstractNum>
  <w:abstractNum w:abstractNumId="247564">
    <w:lvl>
      <w:start w:val="3"/>
      <w:numFmt w:val="decimal"/>
      <w:suff w:val="tab"/>
      <w:lvlText w:val="%1."/>
      <w:rPr>
        <w:color w:val="3370ff"/>
      </w:rPr>
    </w:lvl>
  </w:abstractNum>
  <w:abstractNum w:abstractNumId="247565">
    <w:lvl>
      <w:start w:val="4"/>
      <w:numFmt w:val="decimal"/>
      <w:suff w:val="tab"/>
      <w:lvlText w:val="%1."/>
      <w:rPr>
        <w:color w:val="3370ff"/>
      </w:rPr>
    </w:lvl>
  </w:abstractNum>
  <w:abstractNum w:abstractNumId="247566">
    <w:lvl>
      <w:start w:val="1"/>
      <w:numFmt w:val="decimal"/>
      <w:suff w:val="tab"/>
      <w:lvlText w:val="%1."/>
      <w:rPr>
        <w:color w:val="3370ff"/>
      </w:rPr>
    </w:lvl>
  </w:abstractNum>
  <w:abstractNum w:abstractNumId="247567">
    <w:lvl>
      <w:start w:val="2"/>
      <w:numFmt w:val="decimal"/>
      <w:suff w:val="tab"/>
      <w:lvlText w:val="%1."/>
      <w:rPr>
        <w:color w:val="3370ff"/>
      </w:rPr>
    </w:lvl>
  </w:abstractNum>
  <w:abstractNum w:abstractNumId="247568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247558"/>
  </w:num>
  <w:num w:numId="2">
    <w:abstractNumId w:val="247559"/>
  </w:num>
  <w:num w:numId="3">
    <w:abstractNumId w:val="247560"/>
  </w:num>
  <w:num w:numId="4">
    <w:abstractNumId w:val="247561"/>
  </w:num>
  <w:num w:numId="5">
    <w:abstractNumId w:val="247562"/>
  </w:num>
  <w:num w:numId="6">
    <w:abstractNumId w:val="247563"/>
  </w:num>
  <w:num w:numId="7">
    <w:abstractNumId w:val="247564"/>
  </w:num>
  <w:num w:numId="8">
    <w:abstractNumId w:val="247565"/>
  </w:num>
  <w:num w:numId="9">
    <w:abstractNumId w:val="247566"/>
  </w:num>
  <w:num w:numId="10">
    <w:abstractNumId w:val="247567"/>
  </w:num>
  <w:num w:numId="11">
    <w:abstractNumId w:val="247568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2026-01-26T13:18:44Z</dcterms:created>
  <dc:creator>Apache POI</dc:creator>
</cp:coreProperties>
</file>